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15018A" w:rsidRDefault="05658CB1" w14:paraId="455CEBFE" w14:textId="06FC9AAD">
      <w:r>
        <w:rPr>
          <w:noProof/>
        </w:rPr>
        <w:drawing>
          <wp:inline distT="0" distB="0" distL="0" distR="0" wp14:anchorId="7151A7DC" wp14:editId="29FDAABE">
            <wp:extent cx="1676400" cy="657225"/>
            <wp:effectExtent l="0" t="0" r="0" b="0"/>
            <wp:docPr id="1188857767" name="Image 1188857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86B5E" w:rsidR="00E86B5E" w:rsidP="00E86B5E" w:rsidRDefault="00E86B5E" w14:paraId="70F278A8" w14:textId="77777777">
      <w:pPr>
        <w:widowControl w:val="0"/>
        <w:autoSpaceDE w:val="0"/>
        <w:autoSpaceDN w:val="0"/>
        <w:spacing w:before="5" w:after="0" w:line="240" w:lineRule="auto"/>
        <w:rPr>
          <w:rFonts w:ascii="Verdana" w:hAnsi="Verdana" w:eastAsia="Verdana" w:cs="Verdana"/>
          <w:b/>
          <w:bCs/>
          <w:sz w:val="24"/>
          <w:szCs w:val="24"/>
        </w:rPr>
      </w:pPr>
    </w:p>
    <w:p w:rsidRPr="00E86B5E" w:rsidR="00E86B5E" w:rsidP="00E86B5E" w:rsidRDefault="00E86B5E" w14:paraId="57C34CC6" w14:textId="30A7125F">
      <w:pPr>
        <w:spacing w:before="120" w:after="120" w:line="240" w:lineRule="auto"/>
        <w:ind w:left="2124"/>
        <w:contextualSpacing/>
        <w:jc w:val="right"/>
        <w:rPr>
          <w:rFonts w:ascii="Arial" w:hAnsi="Arial" w:eastAsia="Times New Roman" w:cs="Times New Roman"/>
          <w:b/>
          <w:bCs/>
          <w:color w:val="A6A6A6"/>
          <w:spacing w:val="5"/>
          <w:kern w:val="28"/>
          <w:sz w:val="32"/>
          <w:szCs w:val="32"/>
        </w:rPr>
      </w:pPr>
      <w:r w:rsidRPr="00E86B5E">
        <w:rPr>
          <w:rFonts w:ascii="Arial" w:hAnsi="Arial" w:eastAsia="Times New Roman" w:cs="Times New Roman"/>
          <w:b/>
          <w:bCs/>
          <w:color w:val="A6A6A6"/>
          <w:spacing w:val="5"/>
          <w:kern w:val="28"/>
          <w:sz w:val="32"/>
          <w:szCs w:val="32"/>
        </w:rPr>
        <w:t>ANNEXE 5 à l’acte d’engagement (AE)</w:t>
      </w:r>
    </w:p>
    <w:p w:rsidRPr="00E86B5E" w:rsidR="00E86B5E" w:rsidP="00E86B5E" w:rsidRDefault="00E86B5E" w14:paraId="32E7F2CA" w14:textId="77777777">
      <w:pPr>
        <w:spacing w:after="0" w:line="276" w:lineRule="auto"/>
        <w:rPr>
          <w:rFonts w:ascii="Calibri" w:hAnsi="Calibri" w:eastAsia="Calibri" w:cs="Times New Roman"/>
          <w:i/>
          <w:smallCaps/>
          <w:sz w:val="24"/>
          <w:szCs w:val="24"/>
        </w:rPr>
      </w:pPr>
    </w:p>
    <w:p w:rsidRPr="00E86B5E" w:rsidR="00E86B5E" w:rsidP="00E86B5E" w:rsidRDefault="00E86B5E" w14:paraId="075A0315" w14:textId="77777777">
      <w:pPr>
        <w:numPr>
          <w:ilvl w:val="1"/>
          <w:numId w:val="0"/>
        </w:numPr>
        <w:pBdr>
          <w:top w:val="thinThickSmallGap" w:color="auto" w:sz="24" w:space="1"/>
          <w:left w:val="thinThickSmallGap" w:color="auto" w:sz="24" w:space="0"/>
          <w:bottom w:val="thickThinSmallGap" w:color="auto" w:sz="24" w:space="1"/>
          <w:right w:val="thickThinSmallGap" w:color="auto" w:sz="24" w:space="0"/>
        </w:pBdr>
        <w:spacing w:after="0" w:line="276" w:lineRule="auto"/>
        <w:jc w:val="center"/>
        <w:rPr>
          <w:rFonts w:ascii="Arial" w:hAnsi="Arial" w:eastAsia="Times New Roman" w:cs="Times New Roman"/>
          <w:i/>
          <w:iCs/>
          <w:spacing w:val="15"/>
          <w:sz w:val="24"/>
          <w:szCs w:val="24"/>
        </w:rPr>
      </w:pPr>
      <w:r w:rsidRPr="00E86B5E">
        <w:rPr>
          <w:rFonts w:ascii="Arial" w:hAnsi="Arial" w:eastAsia="Times New Roman" w:cs="Times New Roman"/>
          <w:i/>
          <w:iCs/>
          <w:spacing w:val="15"/>
          <w:sz w:val="24"/>
          <w:szCs w:val="24"/>
        </w:rPr>
        <w:t xml:space="preserve">ACCORD-CADRE RELATIF </w:t>
      </w:r>
      <w:r w:rsidRPr="00E86B5E">
        <w:rPr>
          <w:rFonts w:ascii="Arial" w:hAnsi="Arial" w:eastAsia="Times New Roman" w:cs="Arial"/>
          <w:i/>
          <w:iCs/>
          <w:spacing w:val="15"/>
          <w:sz w:val="24"/>
          <w:szCs w:val="24"/>
        </w:rPr>
        <w:t>AUX</w:t>
      </w:r>
      <w:r w:rsidRPr="00E86B5E">
        <w:rPr>
          <w:rFonts w:ascii="Arial" w:hAnsi="Arial" w:eastAsia="Times New Roman" w:cs="Times New Roman"/>
          <w:i/>
          <w:iCs/>
          <w:spacing w:val="15"/>
          <w:sz w:val="24"/>
          <w:szCs w:val="24"/>
        </w:rPr>
        <w:t xml:space="preserve"> PRESTATIONS DE MAINTENANCE DES PIANOS DU CNSMD DE LYON</w:t>
      </w:r>
    </w:p>
    <w:p w:rsidRPr="00E86B5E" w:rsidR="00E86B5E" w:rsidP="665C296F" w:rsidRDefault="00E86B5E" w14:paraId="2334EBFC" w14:textId="258ADF89">
      <w:pPr>
        <w:pBdr>
          <w:top w:val="thinThickSmallGap" w:color="FF000000" w:sz="24" w:space="1"/>
          <w:left w:val="thinThickSmallGap" w:color="FF000000" w:sz="24" w:space="0"/>
          <w:bottom w:val="thickThinSmallGap" w:color="FF000000" w:sz="24" w:space="1"/>
          <w:right w:val="thickThinSmallGap" w:color="FF000000" w:sz="24" w:space="0"/>
        </w:pBdr>
        <w:spacing w:after="0" w:line="276" w:lineRule="auto"/>
        <w:jc w:val="center"/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</w:pPr>
      <w:r w:rsidRPr="665C296F" w:rsidR="00E86B5E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Réf. n°</w:t>
      </w:r>
      <w:r w:rsidRPr="665C296F" w:rsidR="134E6D1C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2025-05_Maintenance_pianos</w:t>
      </w:r>
      <w:r w:rsidRPr="665C296F" w:rsidR="6CDDBCB7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_ LOT 2</w:t>
      </w:r>
    </w:p>
    <w:p w:rsidRPr="00E86B5E" w:rsidR="00E86B5E" w:rsidP="00E86B5E" w:rsidRDefault="00E86B5E" w14:paraId="2E6531D4" w14:textId="7B355167">
      <w:pPr>
        <w:rPr>
          <w:b/>
          <w:bCs/>
          <w:color w:val="808080" w:themeColor="background1" w:themeShade="80"/>
          <w:sz w:val="24"/>
          <w:szCs w:val="24"/>
        </w:rPr>
      </w:pPr>
    </w:p>
    <w:tbl>
      <w:tblPr>
        <w:tblpPr w:leftFromText="141" w:rightFromText="141" w:vertAnchor="text" w:horzAnchor="margin" w:tblpY="567"/>
        <w:tblW w:w="10931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3"/>
        <w:gridCol w:w="2700"/>
        <w:gridCol w:w="938"/>
        <w:gridCol w:w="831"/>
        <w:gridCol w:w="1026"/>
        <w:gridCol w:w="1172"/>
        <w:gridCol w:w="861"/>
        <w:gridCol w:w="900"/>
      </w:tblGrid>
      <w:tr w:rsidRPr="00E86B5E" w:rsidR="00E86B5E" w:rsidTr="64CA7CBF" w14:paraId="0EE60ACD" w14:textId="77777777">
        <w:trPr>
          <w:trHeight w:val="1352"/>
        </w:trPr>
        <w:tc>
          <w:tcPr>
            <w:tcW w:w="2503" w:type="dxa"/>
            <w:tcMar/>
          </w:tcPr>
          <w:p w:rsidRPr="00E86B5E" w:rsidR="00E86B5E" w:rsidP="00E86B5E" w:rsidRDefault="00E86B5E" w14:paraId="3607FAB0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6B28F106" w14:textId="77777777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Verdana" w:hAnsi="Verdana" w:eastAsia="Verdana" w:cs="Verdana"/>
                <w:b/>
                <w:sz w:val="20"/>
              </w:rPr>
            </w:pPr>
          </w:p>
          <w:p w:rsidRPr="00E86B5E" w:rsidR="00E86B5E" w:rsidP="00E86B5E" w:rsidRDefault="00E86B5E" w14:paraId="1CB37123" w14:textId="77777777">
            <w:pPr>
              <w:widowControl w:val="0"/>
              <w:autoSpaceDE w:val="0"/>
              <w:autoSpaceDN w:val="0"/>
              <w:spacing w:after="0" w:line="240" w:lineRule="auto"/>
              <w:ind w:left="470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>Types de prestations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2B080C3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6EC9F5F8" w14:textId="77777777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Verdana" w:hAnsi="Verdana" w:eastAsia="Verdana" w:cs="Verdana"/>
                <w:b/>
                <w:sz w:val="20"/>
              </w:rPr>
            </w:pPr>
          </w:p>
          <w:p w:rsidRPr="00E86B5E" w:rsidR="00E86B5E" w:rsidP="00E86B5E" w:rsidRDefault="00E86B5E" w14:paraId="54EE1052" w14:textId="77777777">
            <w:pPr>
              <w:widowControl w:val="0"/>
              <w:autoSpaceDE w:val="0"/>
              <w:autoSpaceDN w:val="0"/>
              <w:spacing w:before="1" w:after="0" w:line="240" w:lineRule="auto"/>
              <w:ind w:left="904" w:right="884"/>
              <w:jc w:val="center"/>
              <w:rPr>
                <w:rFonts w:ascii="Verdana" w:hAnsi="Verdana" w:eastAsia="Verdana" w:cs="Verdana"/>
                <w:b/>
                <w:bCs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>Descriptif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4BF502EA" w14:textId="77777777">
            <w:pPr>
              <w:widowControl w:val="0"/>
              <w:autoSpaceDE w:val="0"/>
              <w:autoSpaceDN w:val="0"/>
              <w:spacing w:before="32" w:after="0" w:line="280" w:lineRule="auto"/>
              <w:ind w:left="29" w:right="15" w:hanging="2"/>
              <w:jc w:val="center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 xml:space="preserve">Temps passé par </w:t>
            </w:r>
            <w:r w:rsidRPr="00E86B5E">
              <w:rPr>
                <w:rFonts w:ascii="Verdana" w:hAnsi="Verdana" w:eastAsia="Verdana" w:cs="Verdana"/>
                <w:b/>
                <w:spacing w:val="-1"/>
                <w:w w:val="105"/>
                <w:sz w:val="11"/>
              </w:rPr>
              <w:t xml:space="preserve">intervention </w:t>
            </w: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>(en h et min)</w:t>
            </w:r>
          </w:p>
          <w:p w:rsidRPr="00E86B5E" w:rsidR="00E86B5E" w:rsidP="00E86B5E" w:rsidRDefault="00E86B5E" w14:paraId="117D9EC8" w14:textId="77777777">
            <w:pPr>
              <w:widowControl w:val="0"/>
              <w:autoSpaceDE w:val="0"/>
              <w:autoSpaceDN w:val="0"/>
              <w:spacing w:after="0" w:line="132" w:lineRule="exact"/>
              <w:ind w:left="316" w:right="304"/>
              <w:jc w:val="center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(1)</w:t>
            </w:r>
          </w:p>
        </w:tc>
        <w:tc>
          <w:tcPr>
            <w:tcW w:w="831" w:type="dxa"/>
            <w:tcMar/>
          </w:tcPr>
          <w:p w:rsidRPr="00E86B5E" w:rsidR="00E86B5E" w:rsidP="00E86B5E" w:rsidRDefault="00E86B5E" w14:paraId="1B4114FB" w14:textId="77777777">
            <w:pPr>
              <w:widowControl w:val="0"/>
              <w:autoSpaceDE w:val="0"/>
              <w:autoSpaceDN w:val="0"/>
              <w:spacing w:before="111" w:after="0" w:line="280" w:lineRule="auto"/>
              <w:ind w:left="33" w:right="24" w:firstLine="2"/>
              <w:jc w:val="center"/>
              <w:rPr>
                <w:rFonts w:ascii="Verdana" w:hAnsi="Verdana" w:eastAsia="Verdana" w:cs="Verdana"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 xml:space="preserve">Coût horaire HT de la prestation </w:t>
            </w:r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>(2)</w:t>
            </w:r>
          </w:p>
        </w:tc>
        <w:tc>
          <w:tcPr>
            <w:tcW w:w="1026" w:type="dxa"/>
            <w:tcMar/>
          </w:tcPr>
          <w:p w:rsidRPr="00E86B5E" w:rsidR="00E86B5E" w:rsidP="00E86B5E" w:rsidRDefault="00E86B5E" w14:paraId="2ACEAF1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2"/>
              </w:rPr>
            </w:pPr>
          </w:p>
          <w:p w:rsidRPr="00E86B5E" w:rsidR="00E86B5E" w:rsidP="00E86B5E" w:rsidRDefault="00E86B5E" w14:paraId="56209B6A" w14:textId="77777777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Verdana" w:hAnsi="Verdana" w:eastAsia="Verdana" w:cs="Verdana"/>
                <w:b/>
                <w:sz w:val="10"/>
              </w:rPr>
            </w:pPr>
          </w:p>
          <w:p w:rsidRPr="00E86B5E" w:rsidR="00E86B5E" w:rsidP="00E86B5E" w:rsidRDefault="00E86B5E" w14:paraId="3BF70DF8" w14:textId="77777777">
            <w:pPr>
              <w:widowControl w:val="0"/>
              <w:autoSpaceDE w:val="0"/>
              <w:autoSpaceDN w:val="0"/>
              <w:spacing w:after="0" w:line="276" w:lineRule="auto"/>
              <w:ind w:left="18" w:right="10"/>
              <w:jc w:val="center"/>
              <w:rPr>
                <w:rFonts w:ascii="Verdana" w:hAnsi="Verdana" w:eastAsia="Verdana" w:cs="Verdana"/>
                <w:sz w:val="10"/>
                <w:szCs w:val="10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 xml:space="preserve">Total HT de la prestation </w:t>
            </w:r>
            <w:r w:rsidRPr="00E86B5E">
              <w:rPr>
                <w:rFonts w:ascii="Verdana" w:hAnsi="Verdana" w:eastAsia="Verdana" w:cs="Verdana"/>
                <w:w w:val="105"/>
                <w:sz w:val="10"/>
                <w:szCs w:val="10"/>
              </w:rPr>
              <w:t>(1x2)</w:t>
            </w:r>
          </w:p>
        </w:tc>
        <w:tc>
          <w:tcPr>
            <w:tcW w:w="1172" w:type="dxa"/>
            <w:tcMar/>
          </w:tcPr>
          <w:p w:rsidRPr="00E86B5E" w:rsidR="00E86B5E" w:rsidP="00E86B5E" w:rsidRDefault="00E86B5E" w14:paraId="0FDFC27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1634A4EE" w14:textId="77777777">
            <w:pPr>
              <w:widowControl w:val="0"/>
              <w:autoSpaceDE w:val="0"/>
              <w:autoSpaceDN w:val="0"/>
              <w:spacing w:before="97" w:after="0" w:line="280" w:lineRule="auto"/>
              <w:ind w:left="189" w:right="31" w:hanging="135"/>
              <w:rPr>
                <w:rFonts w:ascii="Verdana" w:hAnsi="Verdana" w:eastAsia="Verdana" w:cs="Verdana"/>
                <w:b/>
                <w:bCs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b/>
                <w:bCs/>
                <w:w w:val="105"/>
                <w:sz w:val="11"/>
                <w:szCs w:val="11"/>
              </w:rPr>
              <w:t>Total TTC de la prestation</w:t>
            </w:r>
          </w:p>
        </w:tc>
        <w:tc>
          <w:tcPr>
            <w:tcW w:w="861" w:type="dxa"/>
            <w:tcMar/>
          </w:tcPr>
          <w:p w:rsidRPr="00E86B5E" w:rsidR="00E86B5E" w:rsidP="00E86B5E" w:rsidRDefault="00E86B5E" w14:paraId="7CA7F36F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4"/>
              </w:rPr>
            </w:pPr>
          </w:p>
          <w:p w:rsidRPr="00E86B5E" w:rsidR="00E86B5E" w:rsidP="00E86B5E" w:rsidRDefault="00E86B5E" w14:paraId="5232D346" w14:textId="77777777">
            <w:pPr>
              <w:widowControl w:val="0"/>
              <w:autoSpaceDE w:val="0"/>
              <w:autoSpaceDN w:val="0"/>
              <w:spacing w:before="97" w:after="0" w:line="280" w:lineRule="auto"/>
              <w:ind w:left="111" w:right="104" w:hanging="5"/>
              <w:jc w:val="both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spacing w:val="-1"/>
                <w:w w:val="105"/>
                <w:sz w:val="11"/>
              </w:rPr>
              <w:t xml:space="preserve">Quantité </w:t>
            </w: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 xml:space="preserve">estimée </w:t>
            </w:r>
            <w:r w:rsidRPr="00E86B5E">
              <w:rPr>
                <w:rFonts w:ascii="Verdana" w:hAnsi="Verdana" w:eastAsia="Verdana" w:cs="Verdana"/>
                <w:b/>
                <w:spacing w:val="-1"/>
                <w:w w:val="105"/>
                <w:sz w:val="11"/>
              </w:rPr>
              <w:t>annuelle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02DFF847" w14:textId="77777777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Verdana" w:hAnsi="Verdana" w:eastAsia="Verdana" w:cs="Verdana"/>
                <w:b/>
                <w:sz w:val="15"/>
              </w:rPr>
            </w:pPr>
          </w:p>
          <w:p w:rsidRPr="00E86B5E" w:rsidR="00E86B5E" w:rsidP="00E86B5E" w:rsidRDefault="00E86B5E" w14:paraId="65447915" w14:textId="77777777">
            <w:pPr>
              <w:widowControl w:val="0"/>
              <w:autoSpaceDE w:val="0"/>
              <w:autoSpaceDN w:val="0"/>
              <w:spacing w:after="0" w:line="280" w:lineRule="auto"/>
              <w:ind w:left="96" w:right="98"/>
              <w:jc w:val="center"/>
              <w:rPr>
                <w:rFonts w:ascii="Verdana" w:hAnsi="Verdana" w:eastAsia="Verdana" w:cs="Verdana"/>
                <w:b/>
                <w:sz w:val="11"/>
              </w:rPr>
            </w:pPr>
            <w:r w:rsidRPr="00E86B5E">
              <w:rPr>
                <w:rFonts w:ascii="Verdana" w:hAnsi="Verdana" w:eastAsia="Verdana" w:cs="Verdana"/>
                <w:b/>
                <w:w w:val="105"/>
                <w:sz w:val="11"/>
              </w:rPr>
              <w:t>Montant Total TTC (estimé annuel)</w:t>
            </w:r>
          </w:p>
        </w:tc>
      </w:tr>
      <w:tr w:rsidRPr="00E86B5E" w:rsidR="00E86B5E" w:rsidTr="64CA7CBF" w14:paraId="1EB74FD2" w14:textId="77777777">
        <w:trPr>
          <w:trHeight w:val="341"/>
        </w:trPr>
        <w:tc>
          <w:tcPr>
            <w:tcW w:w="10931" w:type="dxa"/>
            <w:gridSpan w:val="8"/>
            <w:tcMar/>
          </w:tcPr>
          <w:p w:rsidRPr="00E86B5E" w:rsidR="00E86B5E" w:rsidP="00E86B5E" w:rsidRDefault="0082419C" w14:paraId="3190E53E" w14:textId="14ACFB9F">
            <w:pPr>
              <w:widowControl w:val="0"/>
              <w:autoSpaceDE w:val="0"/>
              <w:autoSpaceDN w:val="0"/>
              <w:spacing w:before="53" w:after="0" w:line="240" w:lineRule="auto"/>
              <w:ind w:left="4617" w:right="4604"/>
              <w:jc w:val="center"/>
              <w:rPr>
                <w:rFonts w:ascii="Verdana" w:hAnsi="Verdana" w:eastAsia="Verdana" w:cs="Verdana"/>
                <w:b/>
                <w:sz w:val="11"/>
              </w:rPr>
            </w:pPr>
            <w:r>
              <w:rPr>
                <w:rFonts w:ascii="Verdana" w:hAnsi="Verdana" w:eastAsia="Verdana" w:cs="Verdana"/>
                <w:b/>
                <w:w w:val="105"/>
                <w:sz w:val="11"/>
              </w:rPr>
              <w:t>LOT</w:t>
            </w:r>
            <w:r w:rsidRPr="00E86B5E" w:rsidR="00E86B5E">
              <w:rPr>
                <w:rFonts w:ascii="Verdana" w:hAnsi="Verdana" w:eastAsia="Verdana" w:cs="Verdana"/>
                <w:b/>
                <w:w w:val="105"/>
                <w:sz w:val="11"/>
              </w:rPr>
              <w:t xml:space="preserve"> 2</w:t>
            </w:r>
          </w:p>
        </w:tc>
      </w:tr>
      <w:tr w:rsidRPr="00E86B5E" w:rsidR="00E86B5E" w:rsidTr="64CA7CBF" w14:paraId="47AB0167" w14:textId="77777777">
        <w:trPr>
          <w:trHeight w:val="566"/>
        </w:trPr>
        <w:tc>
          <w:tcPr>
            <w:tcW w:w="2503" w:type="dxa"/>
            <w:tcMar/>
          </w:tcPr>
          <w:p w:rsidRPr="00E86B5E" w:rsidR="00E86B5E" w:rsidP="00E86B5E" w:rsidRDefault="00E86B5E" w14:paraId="797DEC06" w14:textId="77777777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Verdana" w:hAnsi="Verdana" w:eastAsia="Verdana" w:cs="Verdana"/>
                <w:b/>
                <w:sz w:val="10"/>
              </w:rPr>
            </w:pPr>
          </w:p>
          <w:p w:rsidRPr="00E86B5E" w:rsidR="00E86B5E" w:rsidP="00E86B5E" w:rsidRDefault="00E86B5E" w14:paraId="6ED49FFB" w14:textId="77777777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Ponçage des marteaux, harmonisation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6E0A5F7C" w14:textId="77777777">
            <w:pPr>
              <w:widowControl w:val="0"/>
              <w:autoSpaceDE w:val="0"/>
              <w:autoSpaceDN w:val="0"/>
              <w:spacing w:after="0" w:line="118" w:lineRule="exact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Ponçage des marteaux en bande et</w:t>
            </w:r>
          </w:p>
          <w:p w:rsidRPr="00E86B5E" w:rsidR="00E86B5E" w:rsidP="00E86B5E" w:rsidRDefault="00E86B5E" w14:paraId="1EFE0944" w14:textId="77777777">
            <w:pPr>
              <w:widowControl w:val="0"/>
              <w:autoSpaceDE w:val="0"/>
              <w:autoSpaceDN w:val="0"/>
              <w:spacing w:after="0" w:line="150" w:lineRule="atLeast"/>
              <w:ind w:left="23" w:right="-8"/>
              <w:rPr>
                <w:rFonts w:ascii="Verdana" w:hAnsi="Verdana" w:eastAsia="Verdana" w:cs="Verdana"/>
                <w:sz w:val="11"/>
              </w:rPr>
            </w:pPr>
            <w:proofErr w:type="gramStart"/>
            <w:r w:rsidRPr="00E86B5E">
              <w:rPr>
                <w:rFonts w:ascii="Verdana" w:hAnsi="Verdana" w:eastAsia="Verdana" w:cs="Verdana"/>
                <w:w w:val="105"/>
                <w:sz w:val="11"/>
              </w:rPr>
              <w:t>individuellement</w:t>
            </w:r>
            <w:proofErr w:type="gramEnd"/>
            <w:r w:rsidRPr="00E86B5E">
              <w:rPr>
                <w:rFonts w:ascii="Verdana" w:hAnsi="Verdana" w:eastAsia="Verdana" w:cs="Verdana"/>
                <w:w w:val="105"/>
                <w:sz w:val="11"/>
              </w:rPr>
              <w:t>, mise à la corde, reprise d’accord, harmonisation.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12B63AD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73FCFCD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4B7D7630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272BE96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5AA6DA34" w14:textId="77777777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Verdana" w:hAnsi="Verdana" w:eastAsia="Verdana" w:cs="Verdana"/>
                <w:b/>
                <w:sz w:val="11"/>
              </w:rPr>
            </w:pPr>
          </w:p>
          <w:p w:rsidRPr="00E86B5E" w:rsidR="00E86B5E" w:rsidP="00E86B5E" w:rsidRDefault="00E86B5E" w14:paraId="4E0DF467" w14:textId="77777777">
            <w:pPr>
              <w:widowControl w:val="0"/>
              <w:autoSpaceDE w:val="0"/>
              <w:autoSpaceDN w:val="0"/>
              <w:spacing w:after="0" w:line="240" w:lineRule="auto"/>
              <w:ind w:left="300" w:right="289"/>
              <w:jc w:val="center"/>
              <w:rPr>
                <w:rFonts w:ascii="Verdana" w:hAnsi="Verdana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0865E26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67578DA3" w14:textId="77777777">
        <w:trPr>
          <w:trHeight w:val="752"/>
        </w:trPr>
        <w:tc>
          <w:tcPr>
            <w:tcW w:w="2503" w:type="dxa"/>
            <w:tcMar/>
          </w:tcPr>
          <w:p w:rsidRPr="00E86B5E" w:rsidR="00E86B5E" w:rsidP="00E86B5E" w:rsidRDefault="00E86B5E" w14:paraId="0661958D" w14:textId="77777777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Verdana" w:hAnsi="Verdana" w:eastAsia="Verdana" w:cs="Verdana"/>
                <w:b/>
                <w:sz w:val="16"/>
              </w:rPr>
            </w:pPr>
          </w:p>
          <w:p w:rsidRPr="00E86B5E" w:rsidR="00E86B5E" w:rsidP="00E86B5E" w:rsidRDefault="00E86B5E" w14:paraId="68B3007C" w14:textId="77777777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Reprise des réglages mécaniques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36269314" w14:textId="77777777">
            <w:pPr>
              <w:widowControl w:val="0"/>
              <w:autoSpaceDE w:val="0"/>
              <w:autoSpaceDN w:val="0"/>
              <w:spacing w:after="0" w:line="103" w:lineRule="exact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Chasse, enfoncement, échappement,</w:t>
            </w:r>
          </w:p>
          <w:p w:rsidRPr="00E86B5E" w:rsidR="00E86B5E" w:rsidP="00E86B5E" w:rsidRDefault="00E86B5E" w14:paraId="00E52DAD" w14:textId="77777777">
            <w:pPr>
              <w:widowControl w:val="0"/>
              <w:autoSpaceDE w:val="0"/>
              <w:autoSpaceDN w:val="0"/>
              <w:spacing w:after="0" w:line="150" w:lineRule="atLeast"/>
              <w:ind w:left="23" w:right="18"/>
              <w:rPr>
                <w:rFonts w:ascii="Verdana" w:hAnsi="Verdana" w:eastAsia="Verdana" w:cs="Verdana"/>
                <w:sz w:val="11"/>
              </w:rPr>
            </w:pPr>
            <w:proofErr w:type="gramStart"/>
            <w:r w:rsidRPr="00E86B5E">
              <w:rPr>
                <w:rFonts w:ascii="Verdana" w:hAnsi="Verdana" w:eastAsia="Verdana" w:cs="Verdana"/>
                <w:w w:val="105"/>
                <w:sz w:val="11"/>
              </w:rPr>
              <w:t>rechute</w:t>
            </w:r>
            <w:proofErr w:type="gramEnd"/>
            <w:r w:rsidRPr="00E86B5E">
              <w:rPr>
                <w:rFonts w:ascii="Verdana" w:hAnsi="Verdana" w:eastAsia="Verdana" w:cs="Verdana"/>
                <w:w w:val="105"/>
                <w:sz w:val="11"/>
              </w:rPr>
              <w:t>, attrapé, ressorts, contrôle étouffoirs, contrôle pédale douce et forte (lubrification)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7315FD4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2DA30FF9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63A88DD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545718E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2C63F412" w14:textId="77777777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Verdana" w:hAnsi="Verdana" w:eastAsia="Verdana" w:cs="Verdana"/>
                <w:b/>
                <w:sz w:val="16"/>
              </w:rPr>
            </w:pPr>
          </w:p>
          <w:p w:rsidRPr="00E86B5E" w:rsidR="00E86B5E" w:rsidP="00E86B5E" w:rsidRDefault="00E86B5E" w14:paraId="11972451" w14:textId="77777777">
            <w:pPr>
              <w:widowControl w:val="0"/>
              <w:autoSpaceDE w:val="0"/>
              <w:autoSpaceDN w:val="0"/>
              <w:spacing w:after="0" w:line="240" w:lineRule="auto"/>
              <w:ind w:left="300" w:right="289"/>
              <w:jc w:val="center"/>
              <w:rPr>
                <w:rFonts w:ascii="Verdana" w:hAnsi="Verdana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6E58FFB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32B61A0A" w14:textId="77777777">
        <w:trPr>
          <w:trHeight w:val="357"/>
        </w:trPr>
        <w:tc>
          <w:tcPr>
            <w:tcW w:w="2503" w:type="dxa"/>
            <w:tcMar/>
          </w:tcPr>
          <w:p w:rsidRPr="00E86B5E" w:rsidR="00E86B5E" w:rsidP="00E86B5E" w:rsidRDefault="00E86B5E" w14:paraId="24E184DA" w14:textId="77777777">
            <w:pPr>
              <w:widowControl w:val="0"/>
              <w:autoSpaceDE w:val="0"/>
              <w:autoSpaceDN w:val="0"/>
              <w:spacing w:before="54" w:after="0" w:line="240" w:lineRule="auto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Reprise d’harmonisation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7AB2627A" w14:textId="77777777">
            <w:pPr>
              <w:widowControl w:val="0"/>
              <w:autoSpaceDE w:val="0"/>
              <w:autoSpaceDN w:val="0"/>
              <w:spacing w:after="0" w:line="116" w:lineRule="exact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Mise à la corde, reprise d’accord, reprise</w:t>
            </w:r>
          </w:p>
          <w:p w:rsidRPr="00E86B5E" w:rsidR="00E86B5E" w:rsidP="00E86B5E" w:rsidRDefault="00E86B5E" w14:paraId="2878E6DF" w14:textId="77777777">
            <w:pPr>
              <w:widowControl w:val="0"/>
              <w:autoSpaceDE w:val="0"/>
              <w:autoSpaceDN w:val="0"/>
              <w:spacing w:before="22" w:after="0" w:line="101" w:lineRule="exact"/>
              <w:ind w:left="23"/>
              <w:rPr>
                <w:rFonts w:ascii="Verdana" w:hAnsi="Verdana" w:eastAsia="Verdana" w:cs="Verdana"/>
                <w:sz w:val="11"/>
              </w:rPr>
            </w:pPr>
            <w:proofErr w:type="gramStart"/>
            <w:r w:rsidRPr="00E86B5E">
              <w:rPr>
                <w:rFonts w:ascii="Verdana" w:hAnsi="Verdana" w:eastAsia="Verdana" w:cs="Verdana"/>
                <w:w w:val="105"/>
                <w:sz w:val="11"/>
              </w:rPr>
              <w:t>d’harmonisation</w:t>
            </w:r>
            <w:proofErr w:type="gramEnd"/>
          </w:p>
        </w:tc>
        <w:tc>
          <w:tcPr>
            <w:tcW w:w="938" w:type="dxa"/>
            <w:tcMar/>
          </w:tcPr>
          <w:p w:rsidRPr="00E86B5E" w:rsidR="00E86B5E" w:rsidP="00E86B5E" w:rsidRDefault="00E86B5E" w14:paraId="413DB8E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77EC339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3B84EDD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75A643C6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0682F2E0" w14:textId="77777777">
            <w:pPr>
              <w:widowControl w:val="0"/>
              <w:autoSpaceDE w:val="0"/>
              <w:autoSpaceDN w:val="0"/>
              <w:spacing w:before="57" w:after="0" w:line="240" w:lineRule="auto"/>
              <w:ind w:left="12"/>
              <w:jc w:val="center"/>
              <w:rPr>
                <w:rFonts w:ascii="Arial" w:hAnsi="Verdana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68AC3D3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2F15163F" w14:textId="77777777">
        <w:trPr>
          <w:trHeight w:val="762"/>
        </w:trPr>
        <w:tc>
          <w:tcPr>
            <w:tcW w:w="2503" w:type="dxa"/>
            <w:tcMar/>
          </w:tcPr>
          <w:p w:rsidRPr="00E86B5E" w:rsidR="00E86B5E" w:rsidP="00E86B5E" w:rsidRDefault="00E86B5E" w14:paraId="0F11B30C" w14:textId="77777777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Verdana" w:hAnsi="Verdana" w:eastAsia="Verdana" w:cs="Verdana"/>
                <w:b/>
                <w:sz w:val="16"/>
              </w:rPr>
            </w:pPr>
          </w:p>
          <w:p w:rsidRPr="00E86B5E" w:rsidR="00E86B5E" w:rsidP="00E86B5E" w:rsidRDefault="00E86B5E" w14:paraId="350E9CCA" w14:textId="77777777">
            <w:pPr>
              <w:widowControl w:val="0"/>
              <w:autoSpaceDE w:val="0"/>
              <w:autoSpaceDN w:val="0"/>
              <w:spacing w:after="0" w:line="240" w:lineRule="auto"/>
              <w:ind w:left="23"/>
              <w:rPr>
                <w:rFonts w:ascii="Verdana" w:hAnsi="Verdana" w:eastAsia="Verdana" w:cs="Verdana"/>
                <w:sz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</w:rPr>
              <w:t>Regarnissage des marteaux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0CA1CB86" w14:textId="77777777">
            <w:pPr>
              <w:widowControl w:val="0"/>
              <w:autoSpaceDE w:val="0"/>
              <w:autoSpaceDN w:val="0"/>
              <w:spacing w:before="53" w:after="0" w:line="280" w:lineRule="auto"/>
              <w:ind w:left="23" w:right="170"/>
              <w:rPr>
                <w:rFonts w:ascii="Verdana" w:hAnsi="Verdana" w:eastAsia="Verdana" w:cs="Verdana"/>
                <w:sz w:val="11"/>
                <w:szCs w:val="11"/>
              </w:rPr>
            </w:pPr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 xml:space="preserve">Démontage, emballage des marteaux, </w:t>
            </w:r>
            <w:proofErr w:type="spellStart"/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>refeutrage</w:t>
            </w:r>
            <w:proofErr w:type="spellEnd"/>
            <w:r w:rsidRPr="00E86B5E">
              <w:rPr>
                <w:rFonts w:ascii="Verdana" w:hAnsi="Verdana" w:eastAsia="Verdana" w:cs="Verdana"/>
                <w:w w:val="105"/>
                <w:sz w:val="11"/>
                <w:szCs w:val="11"/>
              </w:rPr>
              <w:t xml:space="preserve"> des marteaux (hors fourniture), remontage, dé-fauchage.</w:t>
            </w:r>
          </w:p>
        </w:tc>
        <w:tc>
          <w:tcPr>
            <w:tcW w:w="938" w:type="dxa"/>
            <w:tcMar/>
          </w:tcPr>
          <w:p w:rsidRPr="00E86B5E" w:rsidR="00E86B5E" w:rsidP="00E86B5E" w:rsidRDefault="00E86B5E" w14:paraId="36099AD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Mar/>
          </w:tcPr>
          <w:p w:rsidRPr="00E86B5E" w:rsidR="00E86B5E" w:rsidP="00E86B5E" w:rsidRDefault="00E86B5E" w14:paraId="2986D93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Mar/>
          </w:tcPr>
          <w:p w:rsidRPr="00E86B5E" w:rsidR="00E86B5E" w:rsidP="00E86B5E" w:rsidRDefault="00E86B5E" w14:paraId="3546FC8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Mar/>
          </w:tcPr>
          <w:p w:rsidRPr="00E86B5E" w:rsidR="00E86B5E" w:rsidP="00E86B5E" w:rsidRDefault="00E86B5E" w14:paraId="7F5284B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1BBA006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Verdana" w:hAnsi="Verdana" w:eastAsia="Verdana" w:cs="Verdana"/>
                <w:b/>
                <w:sz w:val="17"/>
              </w:rPr>
            </w:pPr>
          </w:p>
          <w:p w:rsidRPr="00E86B5E" w:rsidR="00E86B5E" w:rsidP="64CA7CBF" w:rsidRDefault="00E86B5E" w14:paraId="49AE3194" w14:textId="77777777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Arial" w:hAnsi="Verdana" w:eastAsia="Verdana" w:cs="Verdana"/>
                <w:b w:val="1"/>
                <w:bCs w:val="1"/>
                <w:sz w:val="12"/>
                <w:szCs w:val="12"/>
              </w:rPr>
            </w:pPr>
            <w:r w:rsidRPr="64CA7CBF" w:rsidR="682138FA">
              <w:rPr>
                <w:rFonts w:ascii="Arial" w:hAnsi="Verdana" w:eastAsia="Verdana" w:cs="Verdana"/>
                <w:b w:val="1"/>
                <w:bCs w:val="1"/>
                <w:w w:val="105"/>
                <w:sz w:val="12"/>
                <w:szCs w:val="12"/>
              </w:rPr>
              <w:t>5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3AB0E384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635D1B81" w14:textId="77777777">
        <w:trPr>
          <w:trHeight w:val="303"/>
        </w:trPr>
        <w:tc>
          <w:tcPr>
            <w:tcW w:w="2503" w:type="dxa"/>
            <w:tcMar/>
          </w:tcPr>
          <w:p w:rsidRPr="00E86B5E" w:rsidR="00E86B5E" w:rsidP="00E86B5E" w:rsidRDefault="00E86B5E" w14:paraId="538954E3" w14:textId="77777777">
            <w:pPr>
              <w:widowControl w:val="0"/>
              <w:autoSpaceDE w:val="0"/>
              <w:autoSpaceDN w:val="0"/>
              <w:spacing w:before="42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Manche de marteau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568A7CE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19E68E1A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CE6294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4CB4F1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6A69A5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207D0701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26"/>
              <w:jc w:val="right"/>
              <w:rPr>
                <w:rFonts w:ascii="Arial" w:hAnsi="Arial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Arial" w:eastAsia="Verdana" w:cs="Verdana"/>
                <w:b/>
                <w:bCs/>
                <w:w w:val="105"/>
                <w:sz w:val="12"/>
                <w:szCs w:val="12"/>
              </w:rPr>
              <w:t>Unité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778278B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408F983A" w14:textId="77777777">
        <w:trPr>
          <w:trHeight w:val="303"/>
        </w:trPr>
        <w:tc>
          <w:tcPr>
            <w:tcW w:w="2503" w:type="dxa"/>
            <w:tcMar/>
          </w:tcPr>
          <w:p w:rsidRPr="00E86B5E" w:rsidR="00E86B5E" w:rsidP="00E86B5E" w:rsidRDefault="00E86B5E" w14:paraId="05F511C9" w14:textId="77777777">
            <w:pPr>
              <w:widowControl w:val="0"/>
              <w:autoSpaceDE w:val="0"/>
              <w:autoSpaceDN w:val="0"/>
              <w:spacing w:before="37" w:after="0" w:line="240" w:lineRule="auto"/>
              <w:ind w:left="23"/>
              <w:rPr>
                <w:rFonts w:ascii="Arial" w:hAnsi="Arial" w:eastAsia="Verdana" w:cs="Verdana"/>
                <w:sz w:val="12"/>
                <w:szCs w:val="12"/>
              </w:rPr>
            </w:pPr>
            <w:r w:rsidRPr="00E86B5E">
              <w:rPr>
                <w:rFonts w:ascii="Arial" w:hAnsi="Arial" w:eastAsia="Verdana" w:cs="Verdana"/>
                <w:w w:val="105"/>
                <w:sz w:val="12"/>
                <w:szCs w:val="12"/>
              </w:rPr>
              <w:t>Corde filée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25B81168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21807DE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596AC67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704C518A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AE10F92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671F385E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26"/>
              <w:jc w:val="right"/>
              <w:rPr>
                <w:rFonts w:ascii="Arial" w:hAnsi="Arial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Arial" w:eastAsia="Verdana" w:cs="Verdana"/>
                <w:b/>
                <w:bCs/>
                <w:w w:val="105"/>
                <w:sz w:val="12"/>
                <w:szCs w:val="12"/>
              </w:rPr>
              <w:t>Unité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33C2504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335013CC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64AF8456" w14:textId="77777777">
            <w:pPr>
              <w:widowControl w:val="0"/>
              <w:autoSpaceDE w:val="0"/>
              <w:autoSpaceDN w:val="0"/>
              <w:spacing w:before="37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Rouleaux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3C74B7FA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4C2B86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1D29254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4E88EBAA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75C5B9C9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3D755CD7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32"/>
              <w:jc w:val="right"/>
              <w:rPr>
                <w:rFonts w:ascii="Arial" w:hAnsi="Verdana" w:eastAsia="Verdana" w:cs="Verdana"/>
                <w:b/>
                <w:sz w:val="12"/>
              </w:rPr>
            </w:pPr>
            <w:r w:rsidRPr="00E86B5E">
              <w:rPr>
                <w:rFonts w:ascii="Arial" w:hAnsi="Verdana" w:eastAsia="Verdana" w:cs="Verdana"/>
                <w:b/>
                <w:w w:val="105"/>
                <w:sz w:val="12"/>
              </w:rPr>
              <w:t>1 jeu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5A7771A8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5563E6FE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221443D1" w14:textId="77777777">
            <w:pPr>
              <w:widowControl w:val="0"/>
              <w:autoSpaceDE w:val="0"/>
              <w:autoSpaceDN w:val="0"/>
              <w:spacing w:before="37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Cuir d'attrape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7E7A6012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7C486C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0972697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0544BB6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8D6D2C3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246042FB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26"/>
              <w:jc w:val="right"/>
              <w:rPr>
                <w:rFonts w:ascii="Arial" w:hAnsi="Arial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Arial" w:eastAsia="Verdana" w:cs="Verdana"/>
                <w:b/>
                <w:bCs/>
                <w:w w:val="105"/>
                <w:sz w:val="12"/>
                <w:szCs w:val="12"/>
              </w:rPr>
              <w:t>Unité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1BF65D3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09A3A8F5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74A18572" w14:textId="77777777">
            <w:pPr>
              <w:widowControl w:val="0"/>
              <w:autoSpaceDE w:val="0"/>
              <w:autoSpaceDN w:val="0"/>
              <w:spacing w:before="37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Cuirs d'attrape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73896B2F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79E1E52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A22005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573A900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12742F6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4A40A8AA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32"/>
              <w:jc w:val="right"/>
              <w:rPr>
                <w:rFonts w:ascii="Arial" w:hAnsi="Verdana" w:eastAsia="Verdana" w:cs="Verdana"/>
                <w:b/>
                <w:sz w:val="12"/>
              </w:rPr>
            </w:pPr>
            <w:r w:rsidRPr="00E86B5E">
              <w:rPr>
                <w:rFonts w:ascii="Arial" w:hAnsi="Verdana" w:eastAsia="Verdana" w:cs="Verdana"/>
                <w:b/>
                <w:w w:val="105"/>
                <w:sz w:val="12"/>
              </w:rPr>
              <w:t>1 jeu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2D935EAC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7DAFF93F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66956285" w14:textId="77777777">
            <w:pPr>
              <w:widowControl w:val="0"/>
              <w:autoSpaceDE w:val="0"/>
              <w:autoSpaceDN w:val="0"/>
              <w:spacing w:before="37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Corde acier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0BF165E8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46DF23B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796AD4CF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12731086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34D99F4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3318051A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26"/>
              <w:jc w:val="right"/>
              <w:rPr>
                <w:rFonts w:ascii="Arial" w:hAnsi="Arial" w:eastAsia="Verdana" w:cs="Verdana"/>
                <w:b/>
                <w:bCs/>
                <w:sz w:val="12"/>
                <w:szCs w:val="12"/>
              </w:rPr>
            </w:pPr>
            <w:r w:rsidRPr="00E86B5E">
              <w:rPr>
                <w:rFonts w:ascii="Arial" w:hAnsi="Arial" w:eastAsia="Verdana" w:cs="Verdana"/>
                <w:b/>
                <w:bCs/>
                <w:w w:val="105"/>
                <w:sz w:val="12"/>
                <w:szCs w:val="12"/>
              </w:rPr>
              <w:t>Unité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3B8879A8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4F7070D8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62F9D035" w14:textId="77777777">
            <w:pPr>
              <w:widowControl w:val="0"/>
              <w:autoSpaceDE w:val="0"/>
              <w:autoSpaceDN w:val="0"/>
              <w:spacing w:before="42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Mortaises d'enfoncement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24B577D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0C447BA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500A0B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642310EE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304D62FD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23DB464C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32"/>
              <w:jc w:val="right"/>
              <w:rPr>
                <w:rFonts w:ascii="Arial" w:hAnsi="Verdana" w:eastAsia="Verdana" w:cs="Verdana"/>
                <w:b/>
                <w:sz w:val="12"/>
              </w:rPr>
            </w:pPr>
            <w:r w:rsidRPr="00E86B5E">
              <w:rPr>
                <w:rFonts w:ascii="Arial" w:hAnsi="Verdana" w:eastAsia="Verdana" w:cs="Verdana"/>
                <w:b/>
                <w:w w:val="105"/>
                <w:sz w:val="12"/>
              </w:rPr>
              <w:t>1 jeu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2E24A8E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64E1F3CB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27A600E3" w14:textId="77777777">
            <w:pPr>
              <w:widowControl w:val="0"/>
              <w:autoSpaceDE w:val="0"/>
              <w:autoSpaceDN w:val="0"/>
              <w:spacing w:before="42" w:after="0" w:line="240" w:lineRule="auto"/>
              <w:ind w:left="23"/>
              <w:rPr>
                <w:rFonts w:ascii="Arial" w:hAnsi="Verdana" w:eastAsia="Verdana" w:cs="Verdana"/>
                <w:sz w:val="12"/>
                <w:szCs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  <w:szCs w:val="12"/>
              </w:rPr>
              <w:t>Mortaises de balancier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267CC5F4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1BC2F20B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20CC3FA7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56B2B139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2045C37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2F681AA0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32"/>
              <w:jc w:val="right"/>
              <w:rPr>
                <w:rFonts w:ascii="Arial" w:hAnsi="Verdana" w:eastAsia="Verdana" w:cs="Verdana"/>
                <w:b/>
                <w:sz w:val="12"/>
              </w:rPr>
            </w:pPr>
            <w:r w:rsidRPr="00E86B5E">
              <w:rPr>
                <w:rFonts w:ascii="Arial" w:hAnsi="Verdana" w:eastAsia="Verdana" w:cs="Verdana"/>
                <w:b/>
                <w:w w:val="105"/>
                <w:sz w:val="12"/>
              </w:rPr>
              <w:t>1 jeu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47D22BAA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34D2D2E2" w14:textId="77777777">
        <w:trPr>
          <w:trHeight w:val="300"/>
        </w:trPr>
        <w:tc>
          <w:tcPr>
            <w:tcW w:w="2503" w:type="dxa"/>
            <w:tcMar/>
          </w:tcPr>
          <w:p w:rsidRPr="00E86B5E" w:rsidR="00E86B5E" w:rsidP="00E86B5E" w:rsidRDefault="00E86B5E" w14:paraId="4B52A72F" w14:textId="77777777">
            <w:pPr>
              <w:widowControl w:val="0"/>
              <w:autoSpaceDE w:val="0"/>
              <w:autoSpaceDN w:val="0"/>
              <w:spacing w:before="37" w:after="0" w:line="240" w:lineRule="auto"/>
              <w:ind w:left="23"/>
              <w:rPr>
                <w:rFonts w:ascii="Arial" w:hAnsi="Arial" w:eastAsia="Verdana" w:cs="Verdana"/>
                <w:sz w:val="12"/>
                <w:szCs w:val="12"/>
              </w:rPr>
            </w:pPr>
            <w:r w:rsidRPr="00E86B5E">
              <w:rPr>
                <w:rFonts w:ascii="Arial" w:hAnsi="Arial" w:eastAsia="Verdana" w:cs="Verdana"/>
                <w:w w:val="105"/>
                <w:sz w:val="12"/>
                <w:szCs w:val="12"/>
              </w:rPr>
              <w:t>Étouffoirs coins Steinway</w:t>
            </w:r>
          </w:p>
        </w:tc>
        <w:tc>
          <w:tcPr>
            <w:tcW w:w="2700" w:type="dxa"/>
            <w:tcMar/>
          </w:tcPr>
          <w:p w:rsidRPr="00E86B5E" w:rsidR="00E86B5E" w:rsidP="00E86B5E" w:rsidRDefault="00E86B5E" w14:paraId="3CE49A4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28FE83D6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47146283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74141726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E86B5E" w:rsidR="00E86B5E" w:rsidP="00E86B5E" w:rsidRDefault="00E86B5E" w14:paraId="41C90BA9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58D119CD" w14:textId="77777777">
            <w:pPr>
              <w:widowControl w:val="0"/>
              <w:autoSpaceDE w:val="0"/>
              <w:autoSpaceDN w:val="0"/>
              <w:spacing w:before="42" w:after="0" w:line="240" w:lineRule="auto"/>
              <w:ind w:right="232"/>
              <w:jc w:val="right"/>
              <w:rPr>
                <w:rFonts w:ascii="Arial" w:hAnsi="Verdana" w:eastAsia="Verdana" w:cs="Verdana"/>
                <w:b/>
                <w:sz w:val="12"/>
              </w:rPr>
            </w:pPr>
            <w:r w:rsidRPr="00E86B5E">
              <w:rPr>
                <w:rFonts w:ascii="Arial" w:hAnsi="Verdana" w:eastAsia="Verdana" w:cs="Verdana"/>
                <w:b/>
                <w:w w:val="105"/>
                <w:sz w:val="12"/>
              </w:rPr>
              <w:t>1 jeu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68D7AB48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12"/>
              </w:rPr>
            </w:pPr>
          </w:p>
        </w:tc>
      </w:tr>
      <w:tr w:rsidRPr="00E86B5E" w:rsidR="00E86B5E" w:rsidTr="64CA7CBF" w14:paraId="516C741C" w14:textId="77777777">
        <w:trPr>
          <w:trHeight w:val="300"/>
        </w:trPr>
        <w:tc>
          <w:tcPr>
            <w:tcW w:w="9170" w:type="dxa"/>
            <w:gridSpan w:val="6"/>
            <w:tcBorders>
              <w:left w:val="nil"/>
              <w:bottom w:val="nil"/>
            </w:tcBorders>
            <w:tcMar/>
          </w:tcPr>
          <w:p w:rsidRPr="00E86B5E" w:rsidR="00E86B5E" w:rsidP="00E86B5E" w:rsidRDefault="00E86B5E" w14:paraId="16F0E6E5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8"/>
              </w:rPr>
            </w:pPr>
          </w:p>
        </w:tc>
        <w:tc>
          <w:tcPr>
            <w:tcW w:w="861" w:type="dxa"/>
            <w:tcMar/>
          </w:tcPr>
          <w:p w:rsidRPr="00E86B5E" w:rsidR="00E86B5E" w:rsidP="00E86B5E" w:rsidRDefault="00E86B5E" w14:paraId="32D69AE9" w14:textId="77777777">
            <w:pPr>
              <w:widowControl w:val="0"/>
              <w:autoSpaceDE w:val="0"/>
              <w:autoSpaceDN w:val="0"/>
              <w:spacing w:before="6" w:after="0" w:line="120" w:lineRule="exact"/>
              <w:ind w:left="18"/>
              <w:rPr>
                <w:rFonts w:ascii="Arial" w:hAnsi="Verdana" w:eastAsia="Verdana" w:cs="Verdana"/>
                <w:sz w:val="12"/>
              </w:rPr>
            </w:pPr>
            <w:r w:rsidRPr="00E86B5E">
              <w:rPr>
                <w:rFonts w:ascii="Arial" w:hAnsi="Verdana" w:eastAsia="Verdana" w:cs="Verdana"/>
                <w:w w:val="105"/>
                <w:sz w:val="12"/>
              </w:rPr>
              <w:t>TOTAL</w:t>
            </w:r>
          </w:p>
        </w:tc>
        <w:tc>
          <w:tcPr>
            <w:tcW w:w="900" w:type="dxa"/>
            <w:tcMar/>
          </w:tcPr>
          <w:p w:rsidRPr="00E86B5E" w:rsidR="00E86B5E" w:rsidP="00E86B5E" w:rsidRDefault="00E86B5E" w14:paraId="6E01AD91" w14:textId="777777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Verdana" w:eastAsia="Verdana" w:cs="Verdana"/>
                <w:sz w:val="8"/>
              </w:rPr>
            </w:pPr>
          </w:p>
        </w:tc>
      </w:tr>
    </w:tbl>
    <w:p w:rsidRPr="00E86B5E" w:rsidR="00E86B5E" w:rsidP="00E86B5E" w:rsidRDefault="00E86B5E" w14:paraId="492B515D" w14:textId="72701115">
      <w:pPr>
        <w:jc w:val="center"/>
        <w:rPr>
          <w:b w:val="1"/>
          <w:bCs w:val="1"/>
          <w:color w:val="808080" w:themeColor="background1" w:themeShade="80"/>
          <w:sz w:val="36"/>
          <w:szCs w:val="36"/>
        </w:rPr>
      </w:pPr>
      <w:r w:rsidRPr="423D60D9" w:rsidR="00E86B5E">
        <w:rPr>
          <w:b w:val="1"/>
          <w:bCs w:val="1"/>
          <w:color w:val="808080" w:themeColor="background1" w:themeTint="FF" w:themeShade="80"/>
          <w:sz w:val="36"/>
          <w:szCs w:val="36"/>
        </w:rPr>
        <w:t>Détail quantitatif estimatif (DQE)</w:t>
      </w:r>
    </w:p>
    <w:p w:rsidRPr="00E86B5E" w:rsidR="00E86B5E" w:rsidP="00E86B5E" w:rsidRDefault="00E86B5E" w14:paraId="5EBB63FD" w14:textId="4DA31304">
      <w:pPr>
        <w:widowControl w:val="0"/>
        <w:autoSpaceDE w:val="0"/>
        <w:autoSpaceDN w:val="0"/>
        <w:spacing w:before="13" w:after="0" w:line="240" w:lineRule="auto"/>
        <w:rPr>
          <w:rFonts w:ascii="Arial" w:hAnsi="Verdana" w:eastAsia="Verdana" w:cs="Verdana"/>
          <w:b/>
          <w:w w:val="105"/>
          <w:sz w:val="20"/>
          <w:szCs w:val="20"/>
        </w:rPr>
      </w:pPr>
      <w:r w:rsidRPr="00E86B5E">
        <w:rPr>
          <w:rFonts w:ascii="Arial" w:hAnsi="Verdana" w:eastAsia="Verdana" w:cs="Verdana"/>
          <w:b/>
          <w:w w:val="105"/>
          <w:sz w:val="20"/>
          <w:szCs w:val="20"/>
        </w:rPr>
        <w:t>Document non contractuel permettant la comparaison du prix des offres</w:t>
      </w:r>
    </w:p>
    <w:p w:rsidR="00E86B5E" w:rsidP="00E86B5E" w:rsidRDefault="00E86B5E" w14:paraId="05EE9DDD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before="104" w:after="0" w:line="240" w:lineRule="auto"/>
        <w:rPr>
          <w:rFonts w:ascii="Verdana" w:hAnsi="Verdana" w:eastAsia="Verdana" w:cs="Verdana"/>
          <w:w w:val="105"/>
          <w:sz w:val="16"/>
          <w:szCs w:val="16"/>
        </w:rPr>
      </w:pPr>
    </w:p>
    <w:p w:rsidR="00E86B5E" w:rsidP="00E86B5E" w:rsidRDefault="00E86B5E" w14:paraId="55B73675" w14:textId="1CE76B7F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  <w:r w:rsidRPr="00E86B5E">
        <w:rPr>
          <w:rFonts w:ascii="Verdana" w:hAnsi="Verdana" w:eastAsia="Verdana" w:cs="Verdana"/>
          <w:w w:val="105"/>
          <w:sz w:val="16"/>
          <w:szCs w:val="16"/>
        </w:rPr>
        <w:t>Fait</w:t>
      </w:r>
      <w:r w:rsidRPr="00E86B5E">
        <w:rPr>
          <w:rFonts w:ascii="Verdana" w:hAnsi="Verdana" w:eastAsia="Verdana" w:cs="Verdana"/>
          <w:spacing w:val="-7"/>
          <w:w w:val="105"/>
          <w:sz w:val="16"/>
          <w:szCs w:val="16"/>
        </w:rPr>
        <w:t xml:space="preserve"> </w:t>
      </w:r>
      <w:r w:rsidRPr="00E86B5E">
        <w:rPr>
          <w:rFonts w:ascii="Verdana" w:hAnsi="Verdana" w:eastAsia="Verdana" w:cs="Verdana"/>
          <w:spacing w:val="3"/>
          <w:w w:val="105"/>
          <w:sz w:val="16"/>
          <w:szCs w:val="16"/>
        </w:rPr>
        <w:t>à</w:t>
      </w:r>
      <w:r w:rsidRPr="00E86B5E">
        <w:rPr>
          <w:rFonts w:ascii="Verdana" w:hAnsi="Verdana" w:eastAsia="Verdana" w:cs="Verdana"/>
          <w:spacing w:val="3"/>
          <w:w w:val="105"/>
          <w:sz w:val="16"/>
          <w:szCs w:val="16"/>
          <w:u w:val="dotted"/>
        </w:rPr>
        <w:tab/>
      </w:r>
      <w:r w:rsidRPr="00E86B5E">
        <w:rPr>
          <w:rFonts w:ascii="Verdana" w:hAnsi="Verdana" w:eastAsia="Verdana" w:cs="Verdana"/>
          <w:w w:val="105"/>
          <w:sz w:val="16"/>
          <w:szCs w:val="16"/>
        </w:rPr>
        <w:t>,</w:t>
      </w:r>
      <w:r w:rsidRPr="00E86B5E">
        <w:rPr>
          <w:rFonts w:ascii="Verdana" w:hAnsi="Verdana" w:eastAsia="Verdana" w:cs="Verdana"/>
          <w:spacing w:val="-6"/>
          <w:w w:val="105"/>
          <w:sz w:val="16"/>
          <w:szCs w:val="16"/>
        </w:rPr>
        <w:t xml:space="preserve"> </w:t>
      </w:r>
      <w:r w:rsidRPr="00E86B5E">
        <w:rPr>
          <w:rFonts w:ascii="Verdana" w:hAnsi="Verdana" w:eastAsia="Verdana" w:cs="Verdana"/>
          <w:w w:val="105"/>
          <w:sz w:val="16"/>
          <w:szCs w:val="16"/>
        </w:rPr>
        <w:t>le</w:t>
      </w:r>
      <w:r w:rsidRPr="00E86B5E">
        <w:rPr>
          <w:rFonts w:ascii="Verdana" w:hAnsi="Verdana" w:eastAsia="Verdana" w:cs="Verdana"/>
          <w:sz w:val="16"/>
          <w:szCs w:val="16"/>
        </w:rPr>
        <w:t>………………………………………………</w:t>
      </w:r>
      <w:r>
        <w:rPr>
          <w:rFonts w:ascii="Verdana" w:hAnsi="Verdana" w:eastAsia="Verdana" w:cs="Verdana"/>
          <w:sz w:val="16"/>
          <w:szCs w:val="16"/>
        </w:rPr>
        <w:t>……………</w:t>
      </w:r>
      <w:r w:rsidR="004E2820">
        <w:rPr>
          <w:rFonts w:ascii="Verdana" w:hAnsi="Verdana" w:eastAsia="Verdana" w:cs="Verdana"/>
          <w:sz w:val="16"/>
          <w:szCs w:val="16"/>
        </w:rPr>
        <w:t>……</w:t>
      </w:r>
      <w:r>
        <w:rPr>
          <w:rFonts w:ascii="Verdana" w:hAnsi="Verdana" w:eastAsia="Verdana" w:cs="Verdana"/>
          <w:sz w:val="16"/>
          <w:szCs w:val="16"/>
        </w:rPr>
        <w:t>.</w:t>
      </w:r>
    </w:p>
    <w:p w:rsidR="00E86B5E" w:rsidP="00E86B5E" w:rsidRDefault="00E86B5E" w14:paraId="028FFC8D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</w:p>
    <w:p w:rsidR="00E86B5E" w:rsidP="00E86B5E" w:rsidRDefault="00E86B5E" w14:paraId="4E5917D7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</w:p>
    <w:p w:rsidR="00E86B5E" w:rsidP="00E86B5E" w:rsidRDefault="00E86B5E" w14:paraId="52042632" w14:textId="3DB8C49B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  <w:r w:rsidRPr="00E86B5E">
        <w:rPr>
          <w:rFonts w:ascii="Verdana" w:hAnsi="Verdana" w:eastAsia="Verdana" w:cs="Verdana"/>
          <w:sz w:val="16"/>
          <w:szCs w:val="16"/>
        </w:rPr>
        <w:t>Nom et qualité de la personne habilitée à signer</w:t>
      </w:r>
      <w:proofErr w:type="gramStart"/>
      <w:r w:rsidRPr="00E86B5E" w:rsidR="004E2820">
        <w:rPr>
          <w:rFonts w:ascii="Verdana" w:hAnsi="Verdana" w:eastAsia="Verdana" w:cs="Verdana"/>
          <w:sz w:val="16"/>
          <w:szCs w:val="16"/>
        </w:rPr>
        <w:t xml:space="preserve"> :</w:t>
      </w:r>
      <w:r w:rsidRPr="00E86B5E">
        <w:rPr>
          <w:rFonts w:ascii="Verdana" w:hAnsi="Verdana" w:eastAsia="Verdana" w:cs="Verdana"/>
          <w:sz w:val="16"/>
          <w:szCs w:val="16"/>
        </w:rPr>
        <w:t>…</w:t>
      </w:r>
      <w:proofErr w:type="gramEnd"/>
      <w:r w:rsidRPr="00E86B5E">
        <w:rPr>
          <w:rFonts w:ascii="Verdana" w:hAnsi="Verdana" w:eastAsia="Verdana" w:cs="Verdana"/>
          <w:sz w:val="16"/>
          <w:szCs w:val="16"/>
        </w:rPr>
        <w:t>………………………………………………………….</w:t>
      </w:r>
      <w:r w:rsidRPr="00E86B5E">
        <w:rPr>
          <w:rFonts w:ascii="Verdana" w:hAnsi="Verdana" w:eastAsia="Verdana" w:cs="Verdana"/>
          <w:sz w:val="16"/>
          <w:szCs w:val="16"/>
        </w:rPr>
        <w:tab/>
      </w:r>
      <w:r w:rsidR="004E2820">
        <w:rPr>
          <w:rFonts w:ascii="Verdana" w:hAnsi="Verdana" w:eastAsia="Verdana" w:cs="Verdana"/>
          <w:sz w:val="16"/>
          <w:szCs w:val="16"/>
        </w:rPr>
        <w:t>……..</w:t>
      </w:r>
    </w:p>
    <w:p w:rsidR="00E86B5E" w:rsidP="00E86B5E" w:rsidRDefault="00E86B5E" w14:paraId="67E8160E" w14:textId="77777777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after="0" w:line="240" w:lineRule="auto"/>
        <w:rPr>
          <w:rFonts w:ascii="Verdana" w:hAnsi="Verdana" w:eastAsia="Verdana" w:cs="Verdana"/>
          <w:sz w:val="16"/>
          <w:szCs w:val="16"/>
        </w:rPr>
      </w:pPr>
    </w:p>
    <w:p w:rsidRPr="00E86B5E" w:rsidR="00E86B5E" w:rsidP="00E86B5E" w:rsidRDefault="00E86B5E" w14:paraId="47480934" w14:textId="05FECB62">
      <w:pPr>
        <w:widowControl w:val="0"/>
        <w:tabs>
          <w:tab w:val="left" w:pos="3855"/>
          <w:tab w:val="left" w:pos="4330"/>
          <w:tab w:val="left" w:pos="4920"/>
        </w:tabs>
        <w:autoSpaceDE w:val="0"/>
        <w:autoSpaceDN w:val="0"/>
        <w:spacing w:before="104" w:after="0" w:line="240" w:lineRule="auto"/>
        <w:rPr>
          <w:rFonts w:ascii="Verdana" w:hAnsi="Verdana" w:eastAsia="Verdana" w:cs="Verdana"/>
          <w:sz w:val="16"/>
          <w:szCs w:val="16"/>
        </w:rPr>
      </w:pPr>
      <w:r w:rsidRPr="00E86B5E">
        <w:rPr>
          <w:rFonts w:ascii="Verdana" w:hAnsi="Verdana" w:eastAsia="Verdana" w:cs="Verdana"/>
          <w:sz w:val="16"/>
          <w:szCs w:val="16"/>
        </w:rPr>
        <w:t>Signature et cachet commercial :</w:t>
      </w:r>
    </w:p>
    <w:p w:rsidRPr="00E86B5E" w:rsidR="00E86B5E" w:rsidP="00E86B5E" w:rsidRDefault="00E86B5E" w14:paraId="3195DABF" w14:textId="77777777">
      <w:pPr>
        <w:widowControl w:val="0"/>
        <w:autoSpaceDE w:val="0"/>
        <w:autoSpaceDN w:val="0"/>
        <w:spacing w:before="10" w:after="0" w:line="240" w:lineRule="auto"/>
        <w:rPr>
          <w:rFonts w:ascii="Verdana" w:hAnsi="Verdana" w:eastAsia="Verdana" w:cs="Verdana"/>
          <w:sz w:val="16"/>
          <w:szCs w:val="16"/>
        </w:rPr>
      </w:pPr>
    </w:p>
    <w:p w:rsidRPr="00E86B5E" w:rsidR="00E86B5E" w:rsidP="00E86B5E" w:rsidRDefault="00E86B5E" w14:paraId="0C855930" w14:textId="77777777">
      <w:pPr>
        <w:widowControl w:val="0"/>
        <w:autoSpaceDE w:val="0"/>
        <w:autoSpaceDN w:val="0"/>
        <w:spacing w:after="0" w:line="240" w:lineRule="auto"/>
        <w:rPr>
          <w:rFonts w:ascii="Arial" w:hAnsi="Verdana" w:eastAsia="Verdana" w:cs="Verdana"/>
          <w:b/>
          <w:sz w:val="20"/>
          <w:szCs w:val="20"/>
        </w:rPr>
      </w:pPr>
    </w:p>
    <w:sectPr w:rsidRPr="00E86B5E" w:rsidR="00E86B5E" w:rsidSect="00E86B5E">
      <w:pgSz w:w="11906" w:h="16838" w:orient="portrait"/>
      <w:pgMar w:top="720" w:right="720" w:bottom="720" w:left="720" w:header="0" w:footer="0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14FD0" w:rsidP="00E86B5E" w:rsidRDefault="00514FD0" w14:paraId="281D5775" w14:textId="77777777">
      <w:pPr>
        <w:spacing w:after="0" w:line="240" w:lineRule="auto"/>
      </w:pPr>
      <w:r>
        <w:separator/>
      </w:r>
    </w:p>
  </w:endnote>
  <w:endnote w:type="continuationSeparator" w:id="0">
    <w:p w:rsidR="00514FD0" w:rsidP="00E86B5E" w:rsidRDefault="00514FD0" w14:paraId="08AEEDC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14FD0" w:rsidP="00E86B5E" w:rsidRDefault="00514FD0" w14:paraId="32579A2A" w14:textId="77777777">
      <w:pPr>
        <w:spacing w:after="0" w:line="240" w:lineRule="auto"/>
      </w:pPr>
      <w:r>
        <w:separator/>
      </w:r>
    </w:p>
  </w:footnote>
  <w:footnote w:type="continuationSeparator" w:id="0">
    <w:p w:rsidR="00514FD0" w:rsidP="00E86B5E" w:rsidRDefault="00514FD0" w14:paraId="603C7FED" w14:textId="7777777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5E"/>
    <w:rsid w:val="0015018A"/>
    <w:rsid w:val="004977D9"/>
    <w:rsid w:val="004E2820"/>
    <w:rsid w:val="00514FD0"/>
    <w:rsid w:val="006E07E5"/>
    <w:rsid w:val="0082419C"/>
    <w:rsid w:val="008334D5"/>
    <w:rsid w:val="00BD1E12"/>
    <w:rsid w:val="00BF0419"/>
    <w:rsid w:val="00CC6B83"/>
    <w:rsid w:val="00E86B5E"/>
    <w:rsid w:val="05658CB1"/>
    <w:rsid w:val="134E6D1C"/>
    <w:rsid w:val="423D60D9"/>
    <w:rsid w:val="52C2E7D8"/>
    <w:rsid w:val="64CA7CBF"/>
    <w:rsid w:val="665C296F"/>
    <w:rsid w:val="682138FA"/>
    <w:rsid w:val="6996F73D"/>
    <w:rsid w:val="6CDDBCB7"/>
    <w:rsid w:val="70F6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1D19"/>
  <w15:chartTrackingRefBased/>
  <w15:docId w15:val="{08DD58AB-5A47-45AC-91C9-EA94DE65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86B5E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E86B5E"/>
  </w:style>
  <w:style w:type="paragraph" w:styleId="Pieddepage">
    <w:name w:val="footer"/>
    <w:basedOn w:val="Normal"/>
    <w:link w:val="PieddepageCar"/>
    <w:uiPriority w:val="99"/>
    <w:unhideWhenUsed/>
    <w:rsid w:val="00E86B5E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E86B5E"/>
  </w:style>
  <w:style w:type="character" w:styleId="Marquedecommentaire">
    <w:name w:val="annotation reference"/>
    <w:basedOn w:val="Policepardfaut"/>
    <w:uiPriority w:val="99"/>
    <w:semiHidden/>
    <w:unhideWhenUsed/>
    <w:rsid w:val="00BD1E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D1E12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BD1E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1E12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BD1E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png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580fc85-f74a-4710-850a-1311a615f8e4" xsi:nil="true"/>
    <_ip_UnifiedCompliancePolicyProperties xmlns="http://schemas.microsoft.com/sharepoint/v3" xsi:nil="true"/>
    <lcf76f155ced4ddcb4097134ff3c332f xmlns="b6decca3-aa5b-42f6-a6ac-36171dc2d2f3">
      <Terms xmlns="http://schemas.microsoft.com/office/infopath/2007/PartnerControls"/>
    </lcf76f155ced4ddcb4097134ff3c332f>
    <SUIVI xmlns="b6decca3-aa5b-42f6-a6ac-36171dc2d2f3">A METTRE À JOUR</SUIVI>
    <_dlc_DocId xmlns="a580fc85-f74a-4710-850a-1311a615f8e4">XCDY3USTFJ4S-1665427906-2175708</_dlc_DocId>
    <_dlc_DocIdUrl xmlns="a580fc85-f74a-4710-850a-1311a615f8e4">
      <Url>https://cnsmdlyonfr.sharepoint.com/sites/cnsmdl/_layouts/15/DocIdRedir.aspx?ID=XCDY3USTFJ4S-1665427906-2175708</Url>
      <Description>XCDY3USTFJ4S-1665427906-2175708</Description>
    </_dlc_DocIdUrl>
    <_Flow_SignoffStatus xmlns="b6decca3-aa5b-42f6-a6ac-36171dc2d2f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E146BBE30C74292CCE4DD9BD7AA96" ma:contentTypeVersion="24" ma:contentTypeDescription="Crée un document." ma:contentTypeScope="" ma:versionID="4e400e7bd7197336f22f4dbecec24445">
  <xsd:schema xmlns:xsd="http://www.w3.org/2001/XMLSchema" xmlns:xs="http://www.w3.org/2001/XMLSchema" xmlns:p="http://schemas.microsoft.com/office/2006/metadata/properties" xmlns:ns1="http://schemas.microsoft.com/sharepoint/v3" xmlns:ns2="a580fc85-f74a-4710-850a-1311a615f8e4" xmlns:ns3="b6decca3-aa5b-42f6-a6ac-36171dc2d2f3" targetNamespace="http://schemas.microsoft.com/office/2006/metadata/properties" ma:root="true" ma:fieldsID="1eeeb84f46cdf96282cd7c44e8451fb6" ns1:_="" ns2:_="" ns3:_="">
    <xsd:import namespace="http://schemas.microsoft.com/sharepoint/v3"/>
    <xsd:import namespace="a580fc85-f74a-4710-850a-1311a615f8e4"/>
    <xsd:import namespace="b6decca3-aa5b-42f6-a6ac-36171dc2d2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UIVI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0fc85-f74a-4710-850a-1311a615f8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370b468f-bd3a-42ee-9644-f702ce4fcba8}" ma:internalName="TaxCatchAll" ma:showField="CatchAllData" ma:web="a580fc85-f74a-4710-850a-1311a615f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ecca3-aa5b-42f6-a6ac-36171dc2d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IVI" ma:index="23" nillable="true" ma:displayName="SUIVI" ma:default="A METTRE À JOUR" ma:format="Dropdown" ma:internalName="SUIVI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6acf4649-2d6d-45b9-af95-d21d925871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0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CBAEE-9EFB-4A14-A99A-0615438231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38C16F-BD2A-42F6-8B55-B5BA0C848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C383F-2855-427F-A509-E219CF5284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580fc85-f74a-4710-850a-1311a615f8e4"/>
    <ds:schemaRef ds:uri="b6decca3-aa5b-42f6-a6ac-36171dc2d2f3"/>
  </ds:schemaRefs>
</ds:datastoreItem>
</file>

<file path=customXml/itemProps4.xml><?xml version="1.0" encoding="utf-8"?>
<ds:datastoreItem xmlns:ds="http://schemas.openxmlformats.org/officeDocument/2006/customXml" ds:itemID="{A651BDED-2783-4226-AC75-042258A39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580fc85-f74a-4710-850a-1311a615f8e4"/>
    <ds:schemaRef ds:uri="b6decca3-aa5b-42f6-a6ac-36171dc2d2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ROUSSET</dc:creator>
  <cp:keywords/>
  <dc:description/>
  <cp:lastModifiedBy>Pauline LACHAUX</cp:lastModifiedBy>
  <cp:revision>8</cp:revision>
  <dcterms:created xsi:type="dcterms:W3CDTF">2021-06-17T09:31:00Z</dcterms:created>
  <dcterms:modified xsi:type="dcterms:W3CDTF">2025-07-09T13:14:53Z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0x01010077BE146BBE30C74292CCE4DD9BD7AA96</vt:lpwstr>
  </property>
  <property fmtid="{D5CDD505-2E9C-101B-9397-08002B2CF9AE}" pid="3" name="Order">
    <vt:r8>3004400</vt:r8>
  </property>
  <property fmtid="{D5CDD505-2E9C-101B-9397-08002B2CF9AE}" pid="4" name="_dlc_DocIdItemGuid">
    <vt:lpwstr>a3f0e89a-0f44-415c-be34-57a19d1eea3c</vt:lpwstr>
  </property>
  <property fmtid="{D5CDD505-2E9C-101B-9397-08002B2CF9AE}" pid="5" name="MediaServiceImageTags">
    <vt:lpwstr/>
  </property>
</Properties>
</file>